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СОГЛАШЕНИЕ</w:t>
      </w:r>
    </w:p>
    <w:p>
      <w:pPr>
        <w:spacing w:after="60"/>
      </w:pPr>
      <w:r>
        <w:rPr>
          <w:sz w:val="24"/>
          <w:szCs w:val="24"/>
        </w:rPr>
        <w:t xml:space="preserve">о порядке осуществления родительских прав родителем, проживающим отдельно от ребёнка</w:t>
      </w:r>
    </w:p>
    <w:p>
      <w:pPr>
        <w:spacing w:after="60"/>
      </w:pPr>
      <w:r>
        <w:rPr>
          <w:sz w:val="24"/>
          <w:szCs w:val="24"/>
        </w:rPr>
        <w:t xml:space="preserve">(о порядке общения с ребёнком)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город или населённый пункт)</w:t>
      </w:r>
      <w:r>
        <w:rPr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ФИО родителя, с которым проживает ребёнок, полностью)</w:t>
      </w:r>
      <w:r>
        <w:rPr>
          <w:sz w:val="24"/>
          <w:szCs w:val="24"/>
        </w:rPr>
        <w:t xml:space="preserve">, дата рождения: (указать), паспорт: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серию, номер, кем и когда выдан)</w:t>
      </w:r>
      <w:r>
        <w:rPr>
          <w:sz w:val="24"/>
          <w:szCs w:val="24"/>
        </w:rPr>
        <w:t xml:space="preserve">, зарегистрированный(ая)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именуемый(ая) в дальнейшем «Родитель, с которым проживает ребёнок»,</w:t>
      </w:r>
    </w:p>
    <w:p/>
    <w:p>
      <w:pPr>
        <w:spacing w:after="60"/>
      </w:pPr>
      <w:r>
        <w:rPr>
          <w:sz w:val="24"/>
          <w:szCs w:val="24"/>
        </w:rPr>
        <w:t xml:space="preserve">и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ФИО отдельно проживающего родителя полностью)</w:t>
      </w:r>
      <w:r>
        <w:rPr>
          <w:sz w:val="24"/>
          <w:szCs w:val="24"/>
        </w:rPr>
        <w:t xml:space="preserve">, дата рождения: (указать), паспорт: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серию, номер, кем и когда выдан)</w:t>
      </w:r>
      <w:r>
        <w:rPr>
          <w:sz w:val="24"/>
          <w:szCs w:val="24"/>
        </w:rPr>
        <w:t xml:space="preserve">, зарегистрированный(ая)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именуемый(ая) в дальнейшем «Отдельно проживающий родитель»,</w:t>
      </w:r>
    </w:p>
    <w:p/>
    <w:p>
      <w:pPr>
        <w:spacing w:after="60"/>
      </w:pPr>
      <w:r>
        <w:rPr>
          <w:sz w:val="24"/>
          <w:szCs w:val="24"/>
        </w:rPr>
        <w:t xml:space="preserve">совместно именуемые «Родители», действуя добровольно, в интересах ребёнка и по взаимному согласию, заключили настоящее соглашение о нижеследующем.</w:t>
      </w:r>
    </w:p>
    <w:p/>
    <w:p/>
    <w:p>
      <w:pPr>
        <w:spacing w:after="60"/>
      </w:pPr>
      <w:r>
        <w:rPr>
          <w:sz w:val="24"/>
          <w:szCs w:val="24"/>
        </w:rPr>
        <w:t xml:space="preserve">1. ОБЩИЕ ПОЛОЖЕНИЯ</w:t>
      </w:r>
    </w:p>
    <w:p/>
    <w:p>
      <w:pPr>
        <w:spacing w:after="60"/>
      </w:pPr>
      <w:r>
        <w:rPr>
          <w:sz w:val="24"/>
          <w:szCs w:val="24"/>
        </w:rPr>
        <w:t xml:space="preserve">1.1. Родители являются родителями несовершеннолетнего ребёнка (детей):</w:t>
      </w:r>
    </w:p>
    <w:p>
      <w:pPr>
        <w:spacing w:after="60"/>
      </w:pPr>
      <w:r>
        <w:rPr>
          <w:sz w:val="24"/>
          <w:szCs w:val="24"/>
        </w:rPr>
        <w:t xml:space="preserve">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ребёнка полностью)</w:t>
      </w:r>
      <w:r>
        <w:rPr>
          <w:sz w:val="24"/>
          <w:szCs w:val="24"/>
        </w:rPr>
        <w:t xml:space="preserve">, дата рождения: (указать), что подтверждается свидетельством о рождении серии (указать) № (указать), выданным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органа ЗАГС)</w:t>
      </w:r>
      <w:r>
        <w:rPr>
          <w:sz w:val="24"/>
          <w:szCs w:val="24"/>
        </w:rPr>
        <w:t xml:space="preserve">;</w:t>
      </w:r>
    </w:p>
    <w:p>
      <w:pPr>
        <w:spacing w:after="60"/>
      </w:pPr>
      <w:r>
        <w:rPr>
          <w:sz w:val="24"/>
          <w:szCs w:val="24"/>
        </w:rPr>
        <w:t xml:space="preserve">(добавить аналогично для каждого ребёнка, если детей несколько).</w:t>
      </w:r>
    </w:p>
    <w:p/>
    <w:p>
      <w:pPr>
        <w:spacing w:after="60"/>
      </w:pPr>
      <w:r>
        <w:rPr>
          <w:sz w:val="24"/>
          <w:szCs w:val="24"/>
        </w:rPr>
        <w:t xml:space="preserve">1.2. Ребёнок (дети) проживает(ют) совместно с «Родителем, с которым проживает ребёнок»,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1.3. Настоящее соглашение заключается в письменной форме на основании пункта 2 статьи 66 СК РФ, согласно которому родители вправе заключить в письменной форме соглашение о порядке осуществления родительских прав родителем, проживающим отдельно от ребёнка.</w:t>
      </w:r>
    </w:p>
    <w:p/>
    <w:p>
      <w:pPr>
        <w:spacing w:after="60"/>
      </w:pPr>
      <w:r>
        <w:rPr>
          <w:sz w:val="24"/>
          <w:szCs w:val="24"/>
        </w:rPr>
        <w:t xml:space="preserve">1.4. Отдельно проживающий родитель имеет право на общение с ребёнком, участие в его воспитании и решение вопросов получения ребёнком образования. Родитель, с которым проживает ребёнок, не должен препятствовать такому общению, если оно не причиняет вреда физическому и психическому здоровью ребёнка, его нравственному развитию (пункт 1 статьи 66 СК РФ).</w:t>
      </w:r>
    </w:p>
    <w:p/>
    <w:p/>
    <w:p>
      <w:pPr>
        <w:spacing w:after="60"/>
      </w:pPr>
      <w:r>
        <w:rPr>
          <w:sz w:val="24"/>
          <w:szCs w:val="24"/>
        </w:rPr>
        <w:t xml:space="preserve">2. ПОРЯДОК И ГРАФИК ОБЩЕНИЯ</w:t>
      </w:r>
    </w:p>
    <w:p/>
    <w:p>
      <w:pPr>
        <w:spacing w:after="60"/>
      </w:pPr>
      <w:r>
        <w:rPr>
          <w:sz w:val="24"/>
          <w:szCs w:val="24"/>
        </w:rPr>
        <w:t xml:space="preserve">2.1. Отдельно проживающий родитель общается с ребёнком в следующем порядке:</w:t>
      </w:r>
    </w:p>
    <w:p/>
    <w:p>
      <w:pPr>
        <w:spacing w:after="60"/>
      </w:pPr>
      <w:r>
        <w:rPr>
          <w:sz w:val="24"/>
          <w:szCs w:val="24"/>
        </w:rPr>
        <w:t xml:space="preserve">— в будние дни: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дни недели и время — например: по вторникам и четвергам с 17:00 до 20:00, без права оставления ребёнка с ночёвкой / с правом ночёвки)</w:t>
      </w:r>
      <w:r>
        <w:rPr>
          <w:sz w:val="24"/>
          <w:szCs w:val="24"/>
        </w:rPr>
        <w:t xml:space="preserve">;</w:t>
      </w:r>
    </w:p>
    <w:p/>
    <w:p>
      <w:pPr>
        <w:spacing w:after="60"/>
      </w:pPr>
      <w:r>
        <w:rPr>
          <w:sz w:val="24"/>
          <w:szCs w:val="24"/>
        </w:rPr>
        <w:t xml:space="preserve">— в выходные дни: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— например: каждую вторую и четвёртую субботу месяца с 10:00 субботы до 19:00 воскресенья, с ночёвкой по месту жительства отдельно проживающего родителя по адресу: (указать адрес)</w:t>
      </w:r>
      <w:r>
        <w:rPr>
          <w:sz w:val="24"/>
          <w:szCs w:val="24"/>
        </w:rPr>
        <w:t xml:space="preserve">);</w:t>
      </w:r>
    </w:p>
    <w:p/>
    <w:p>
      <w:pPr>
        <w:spacing w:after="60"/>
      </w:pPr>
      <w:r>
        <w:rPr>
          <w:sz w:val="24"/>
          <w:szCs w:val="24"/>
        </w:rPr>
        <w:t xml:space="preserve">— место общения: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— по месту жительства отдельно проживающего родителя; в общественных местах; по месту жительства ребёнка; на усмотрение отдельно проживающего родителя с учётом интересов ребёнка)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2.2. Общение в период каникул и отпусков: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порядок — например: половину школьных каникул ребёнок проводит с отдельно проживающим родителем по предварительному согласованию дат не позднее чем за (указать)</w:t>
      </w:r>
      <w:r>
        <w:rPr>
          <w:sz w:val="24"/>
          <w:szCs w:val="24"/>
        </w:rPr>
        <w:t xml:space="preserve"> дней; ежегодный совместный отдых продолжительностью до (указать) дней, в том числе с выездом за пределы населённого пункта).</w:t>
      </w:r>
    </w:p>
    <w:p/>
    <w:p>
      <w:pPr>
        <w:spacing w:after="60"/>
      </w:pPr>
      <w:r>
        <w:rPr>
          <w:sz w:val="24"/>
          <w:szCs w:val="24"/>
        </w:rPr>
        <w:t xml:space="preserve">Выезд ребёнка за пределы Российской Федерации в сопровождении одного из родителей по общему правилу не требует согласия второго родителя — при условии, что второй родитель не подал заявление о несогласии на выезд (статьи 20, 21 Федерального закона от 15.08.1996 № 114-ФЗ «О порядке выезда из Российской Федерации и въезда в Российскую Федерацию»). Нотариально оформленное согласие требуется, если ребёнок выезжает без сопровождения родителей. Настоящим Родители подтверждают взаимное согласие на выезд ребёнка за пределы Российской Федерации в сопровождении любого из них в целях отдыха и оздоровления.</w:t>
      </w:r>
    </w:p>
    <w:p/>
    <w:p>
      <w:pPr>
        <w:spacing w:after="60"/>
      </w:pPr>
      <w:r>
        <w:rPr>
          <w:sz w:val="24"/>
          <w:szCs w:val="24"/>
        </w:rPr>
        <w:t xml:space="preserve">2.3. Общение в праздничные дни и дни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порядок — например: день рождения ребёнка Родители проводят совместно либо поочерёдно по годам; Новый год — по согласованию; день рождения каждого из Родителей ребёнок проводит с соответствующим Родителем)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2.4. Дистанционное общение (телефонная связь, видеосвязь, переписка) осуществляется </w:t>
      </w:r>
      <w:r>
        <w:rPr>
          <w:b/>
          <w:bCs/>
          <w:sz w:val="24"/>
          <w:szCs w:val="24"/>
          <w:shd w:fill="FFFF00" w:color="FFFF00" w:val="solid"/>
        </w:rPr>
        <w:t xml:space="preserve">(указать — ежедневно в согласованное время; без ограничений, если не нарушает режим дня ребёнка)</w:t>
      </w:r>
      <w:r>
        <w:rPr>
          <w:sz w:val="24"/>
          <w:szCs w:val="24"/>
        </w:rPr>
        <w:t xml:space="preserve">.</w:t>
      </w:r>
    </w:p>
    <w:p/>
    <w:p/>
    <w:p>
      <w:pPr>
        <w:spacing w:after="60"/>
      </w:pPr>
      <w:r>
        <w:rPr>
          <w:sz w:val="24"/>
          <w:szCs w:val="24"/>
        </w:rPr>
        <w:t xml:space="preserve">3. ДОПОЛНИТЕЛЬНЫЕ УСЛОВИЯ</w:t>
      </w:r>
    </w:p>
    <w:p/>
    <w:p>
      <w:pPr>
        <w:spacing w:after="60"/>
      </w:pPr>
      <w:r>
        <w:rPr>
          <w:sz w:val="24"/>
          <w:szCs w:val="24"/>
        </w:rPr>
        <w:t xml:space="preserve">3.1. Каждый из Родителей заблаговременно уведомляет другого об изменении контактных данных, места жительства, а также о невозможности общения в согласованное время с указанием причины.</w:t>
      </w:r>
    </w:p>
    <w:p/>
    <w:p>
      <w:pPr>
        <w:spacing w:after="60"/>
      </w:pPr>
      <w:r>
        <w:rPr>
          <w:sz w:val="24"/>
          <w:szCs w:val="24"/>
        </w:rPr>
        <w:t xml:space="preserve">3.2. Отдельно проживающий родитель имеет право на получение информации о ребёнке из образовательных, медицинских организаций, организаций социального обслуживания (пункт 4 статьи 66 СК РФ).</w:t>
      </w:r>
    </w:p>
    <w:p/>
    <w:p>
      <w:pPr>
        <w:spacing w:after="60"/>
      </w:pPr>
      <w:r>
        <w:rPr>
          <w:sz w:val="24"/>
          <w:szCs w:val="24"/>
        </w:rPr>
        <w:t xml:space="preserve">3.3. Родители обязуются не допускать действий, формирующих у ребёнка негативное отношение к другому Родителю, и решать вопросы воспитания по взаимному согласию исходя из интересов ребёнка (пункт 2 статьи 65 СК РФ).</w:t>
      </w:r>
    </w:p>
    <w:p/>
    <w:p/>
    <w:p>
      <w:pPr>
        <w:spacing w:after="60"/>
      </w:pPr>
      <w:r>
        <w:rPr>
          <w:sz w:val="24"/>
          <w:szCs w:val="24"/>
        </w:rPr>
        <w:t xml:space="preserve">4. СРОК ДЕЙСТВИЯ И РАЗРЕШЕНИЕ СПОРОВ</w:t>
      </w:r>
    </w:p>
    <w:p/>
    <w:p>
      <w:pPr>
        <w:spacing w:after="60"/>
      </w:pPr>
      <w:r>
        <w:rPr>
          <w:sz w:val="24"/>
          <w:szCs w:val="24"/>
        </w:rPr>
        <w:t xml:space="preserve">4.1. Соглашение вступает в силу с момента подписания обоими Родителями и действует до достижения ребёнком совершеннолетия либо до заключения Родителями нового соглашения.</w:t>
      </w:r>
    </w:p>
    <w:p/>
    <w:p>
      <w:pPr>
        <w:spacing w:after="60"/>
      </w:pPr>
      <w:r>
        <w:rPr>
          <w:sz w:val="24"/>
          <w:szCs w:val="24"/>
        </w:rPr>
        <w:t xml:space="preserve">4.2. Изменения вносятся по взаимному письменному согласию Родителей с учётом возраста, режима и интересов ребёнка.</w:t>
      </w:r>
    </w:p>
    <w:p/>
    <w:p>
      <w:pPr>
        <w:spacing w:after="60"/>
      </w:pPr>
      <w:r>
        <w:rPr>
          <w:sz w:val="24"/>
          <w:szCs w:val="24"/>
        </w:rPr>
        <w:t xml:space="preserve">4.3. Если Родители не могут прийти к соглашению либо условия соглашения нарушаются, спор о порядке общения с ребёнком разрешается судом с участием органа опеки и попечительства по требованию родителей (одного из них) (пункт 2 статьи 66 СК РФ). Мнение ребёнка, достигшего возраста десяти лет, учитывается обязательно, за исключением случаев, когда это противоречит его интересам (статья 57 СК РФ).</w:t>
      </w:r>
    </w:p>
    <w:p/>
    <w:p/>
    <w:p>
      <w:pPr>
        <w:spacing w:after="60"/>
      </w:pPr>
      <w:r>
        <w:rPr>
          <w:sz w:val="24"/>
          <w:szCs w:val="24"/>
        </w:rPr>
        <w:t xml:space="preserve">5. ЗАКЛЮЧИТЕЛЬНЫЕ ПОЛОЖЕНИЯ</w:t>
      </w:r>
    </w:p>
    <w:p/>
    <w:p>
      <w:pPr>
        <w:spacing w:after="60"/>
      </w:pPr>
      <w:r>
        <w:rPr>
          <w:sz w:val="24"/>
          <w:szCs w:val="24"/>
        </w:rPr>
        <w:t xml:space="preserve">5.1. Соглашение составлено в простой письменной форме. Нотариальное удостоверение законом не требуется (по желанию Родителей соглашение может быть удостоверено нотариально).</w:t>
      </w:r>
    </w:p>
    <w:p/>
    <w:p>
      <w:pPr>
        <w:spacing w:after="60"/>
      </w:pPr>
      <w:r>
        <w:rPr>
          <w:sz w:val="24"/>
          <w:szCs w:val="24"/>
        </w:rPr>
        <w:t xml:space="preserve">5.2. При расторжении брака в судебном порядке Родители вправе представить настоящее соглашение на рассмотрение суда (пункт 1 статьи 24 СК РФ).</w:t>
      </w:r>
    </w:p>
    <w:p/>
    <w:p>
      <w:pPr>
        <w:spacing w:after="60"/>
      </w:pPr>
      <w:r>
        <w:rPr>
          <w:sz w:val="24"/>
          <w:szCs w:val="24"/>
        </w:rPr>
        <w:t xml:space="preserve">5.3. Соглашение составлено в двух экземплярах, имеющих равную силу, по одному для каждого из Родителей.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ПОДПИСИ РОДИТЕЛЕЙ</w:t>
      </w:r>
    </w:p>
    <w:p/>
    <w:p>
      <w:pPr>
        <w:spacing w:after="60"/>
      </w:pPr>
      <w:r>
        <w:rPr>
          <w:sz w:val="24"/>
          <w:szCs w:val="24"/>
        </w:rPr>
        <w:t xml:space="preserve">Родитель, с которым проживает ребёнок: 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/>
    <w:p>
      <w:pPr>
        <w:spacing w:after="60"/>
      </w:pPr>
      <w:r>
        <w:rPr>
          <w:sz w:val="24"/>
          <w:szCs w:val="24"/>
        </w:rPr>
        <w:t xml:space="preserve">Отдельно проживающий родитель: 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2026-06-03T14:26:22.940Z</dcterms:created>
  <dcterms:modified xsi:type="dcterms:W3CDTF">2026-06-03T14:26:22.940Z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